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9" w:rsidRPr="0000061F" w:rsidRDefault="0000061F">
      <w:pPr>
        <w:rPr>
          <w:rFonts w:asciiTheme="majorEastAsia" w:eastAsiaTheme="majorEastAsia" w:hAnsiTheme="majorEastAsia"/>
          <w:b/>
          <w:sz w:val="24"/>
          <w:szCs w:val="24"/>
        </w:rPr>
      </w:pPr>
      <w:r w:rsidRPr="0000061F">
        <w:rPr>
          <w:rFonts w:asciiTheme="majorEastAsia" w:eastAsiaTheme="majorEastAsia" w:hAnsiTheme="majorEastAsia" w:hint="eastAsia"/>
          <w:b/>
          <w:sz w:val="24"/>
          <w:szCs w:val="24"/>
        </w:rPr>
        <w:t>好消息，校外可无障碍访问</w:t>
      </w:r>
      <w:proofErr w:type="gramStart"/>
      <w:r w:rsidRPr="0000061F">
        <w:rPr>
          <w:rFonts w:asciiTheme="majorEastAsia" w:eastAsiaTheme="majorEastAsia" w:hAnsiTheme="majorEastAsia" w:hint="eastAsia"/>
          <w:b/>
          <w:sz w:val="24"/>
          <w:szCs w:val="24"/>
        </w:rPr>
        <w:t>中国知网</w:t>
      </w:r>
      <w:proofErr w:type="gramEnd"/>
      <w:r w:rsidRPr="0000061F">
        <w:rPr>
          <w:rFonts w:asciiTheme="majorEastAsia" w:eastAsiaTheme="majorEastAsia" w:hAnsiTheme="majorEastAsia" w:hint="eastAsia"/>
          <w:b/>
          <w:sz w:val="24"/>
          <w:szCs w:val="24"/>
        </w:rPr>
        <w:t>CNKI啦！</w:t>
      </w:r>
    </w:p>
    <w:p w:rsidR="0000061F" w:rsidRPr="00D04467" w:rsidRDefault="0000061F">
      <w:pPr>
        <w:rPr>
          <w:rFonts w:asciiTheme="minorEastAsia" w:hAnsiTheme="minorEastAsia"/>
        </w:rPr>
      </w:pPr>
      <w:r>
        <w:rPr>
          <w:rFonts w:hint="eastAsia"/>
        </w:rPr>
        <w:t xml:space="preserve">  </w:t>
      </w:r>
    </w:p>
    <w:p w:rsidR="00630229" w:rsidRPr="00D04467" w:rsidRDefault="0000061F" w:rsidP="00630229">
      <w:pPr>
        <w:ind w:firstLineChars="200" w:firstLine="528"/>
        <w:rPr>
          <w:rFonts w:asciiTheme="minorEastAsia" w:hAnsiTheme="minorEastAsia"/>
          <w:color w:val="3E3E3E"/>
          <w:spacing w:val="27"/>
          <w:szCs w:val="21"/>
          <w:shd w:val="clear" w:color="auto" w:fill="FFFFFF"/>
        </w:rPr>
      </w:pPr>
      <w:r w:rsidRPr="00D04467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为</w:t>
      </w:r>
      <w:r w:rsidRPr="00D04467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避免使用VPN登录</w:t>
      </w:r>
      <w:r w:rsidRPr="00D04467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中国</w:t>
      </w:r>
      <w:proofErr w:type="gramStart"/>
      <w:r w:rsidRPr="00D04467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知网</w:t>
      </w:r>
      <w:r w:rsidRPr="00D04467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出现</w:t>
      </w:r>
      <w:proofErr w:type="gramEnd"/>
      <w:r w:rsidRPr="00D04467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的不稳定情况，</w:t>
      </w:r>
      <w:r w:rsidR="00630229" w:rsidRPr="00D04467">
        <w:rPr>
          <w:rFonts w:asciiTheme="minorEastAsia" w:hAnsiTheme="minorEastAsia" w:hint="eastAsia"/>
          <w:color w:val="3D3D3D"/>
          <w:szCs w:val="21"/>
        </w:rPr>
        <w:t>图书馆</w:t>
      </w:r>
      <w:r w:rsidR="00EA595D">
        <w:rPr>
          <w:rFonts w:asciiTheme="minorEastAsia" w:hAnsiTheme="minorEastAsia" w:hint="eastAsia"/>
          <w:color w:val="3D3D3D"/>
          <w:szCs w:val="21"/>
        </w:rPr>
        <w:t>在</w:t>
      </w:r>
      <w:r w:rsidR="00630229" w:rsidRPr="00D04467">
        <w:rPr>
          <w:rFonts w:asciiTheme="minorEastAsia" w:hAnsiTheme="minorEastAsia" w:hint="eastAsia"/>
          <w:color w:val="3D3D3D"/>
          <w:szCs w:val="21"/>
        </w:rPr>
        <w:t>信息中心</w:t>
      </w:r>
      <w:r w:rsidR="00630229" w:rsidRPr="00D04467">
        <w:rPr>
          <w:rFonts w:asciiTheme="minorEastAsia" w:hAnsiTheme="minorEastAsia" w:hint="eastAsia"/>
          <w:color w:val="3D3D3D"/>
          <w:szCs w:val="21"/>
        </w:rPr>
        <w:t>老师</w:t>
      </w:r>
      <w:r w:rsidR="00EA595D">
        <w:rPr>
          <w:rFonts w:asciiTheme="minorEastAsia" w:hAnsiTheme="minorEastAsia" w:hint="eastAsia"/>
          <w:color w:val="3D3D3D"/>
          <w:szCs w:val="21"/>
        </w:rPr>
        <w:t>和</w:t>
      </w:r>
      <w:r w:rsidR="007D3AEE">
        <w:rPr>
          <w:rFonts w:asciiTheme="minorEastAsia" w:hAnsiTheme="minorEastAsia" w:hint="eastAsia"/>
          <w:color w:val="3D3D3D"/>
          <w:szCs w:val="21"/>
        </w:rPr>
        <w:t>数据库商的大力支持下</w:t>
      </w:r>
      <w:r w:rsidR="00630229" w:rsidRPr="00D04467">
        <w:rPr>
          <w:rFonts w:asciiTheme="minorEastAsia" w:hAnsiTheme="minorEastAsia" w:hint="eastAsia"/>
          <w:color w:val="3D3D3D"/>
          <w:szCs w:val="21"/>
        </w:rPr>
        <w:t>推出基于CARSI校外访问CNKI</w:t>
      </w:r>
      <w:proofErr w:type="gramStart"/>
      <w:r w:rsidR="00630229" w:rsidRPr="00D04467">
        <w:rPr>
          <w:rFonts w:asciiTheme="minorEastAsia" w:hAnsiTheme="minorEastAsia" w:hint="eastAsia"/>
          <w:color w:val="3D3D3D"/>
          <w:szCs w:val="21"/>
        </w:rPr>
        <w:t>中国知网数据库</w:t>
      </w:r>
      <w:proofErr w:type="gramEnd"/>
      <w:r w:rsidR="00630229" w:rsidRPr="00D04467">
        <w:rPr>
          <w:rFonts w:asciiTheme="minorEastAsia" w:hAnsiTheme="minorEastAsia" w:hint="eastAsia"/>
          <w:color w:val="3D3D3D"/>
          <w:szCs w:val="21"/>
        </w:rPr>
        <w:t>的全新方式，</w:t>
      </w:r>
      <w:r w:rsidR="00630229" w:rsidRPr="00D04467">
        <w:rPr>
          <w:rFonts w:asciiTheme="minorEastAsia" w:hAnsiTheme="minorEastAsia" w:hint="eastAsia"/>
          <w:color w:val="3D3D3D"/>
          <w:szCs w:val="21"/>
        </w:rPr>
        <w:t>希望给</w:t>
      </w:r>
      <w:r w:rsidR="00630229" w:rsidRPr="00D04467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本校</w:t>
      </w:r>
      <w:r w:rsidR="00630229" w:rsidRPr="00D04467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师生带来</w:t>
      </w:r>
      <w:r w:rsidR="00630229" w:rsidRPr="00D04467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更加方便快捷和流畅的使用体验。</w:t>
      </w:r>
    </w:p>
    <w:p w:rsidR="00630229" w:rsidRPr="00D04467" w:rsidRDefault="00630229" w:rsidP="00630229">
      <w:pPr>
        <w:ind w:firstLineChars="200" w:firstLine="420"/>
        <w:rPr>
          <w:rFonts w:asciiTheme="minorEastAsia" w:hAnsiTheme="minorEastAsia"/>
          <w:color w:val="3D3D3D"/>
          <w:szCs w:val="21"/>
        </w:rPr>
      </w:pPr>
      <w:r w:rsidRPr="00D04467">
        <w:rPr>
          <w:rFonts w:asciiTheme="minorEastAsia" w:hAnsiTheme="minorEastAsia" w:hint="eastAsia"/>
          <w:color w:val="3D3D3D"/>
          <w:szCs w:val="21"/>
        </w:rPr>
        <w:t>基于CARSI方式校外访问图书馆的数据库，</w:t>
      </w:r>
      <w:r w:rsidRPr="00EE4304">
        <w:rPr>
          <w:rFonts w:asciiTheme="minorEastAsia" w:hAnsiTheme="minorEastAsia" w:hint="eastAsia"/>
          <w:b/>
          <w:color w:val="3D3D3D"/>
          <w:szCs w:val="21"/>
        </w:rPr>
        <w:t>无需下载客户端，</w:t>
      </w:r>
      <w:r w:rsidRPr="00D04467">
        <w:rPr>
          <w:rFonts w:asciiTheme="minorEastAsia" w:hAnsiTheme="minorEastAsia" w:hint="eastAsia"/>
          <w:color w:val="3D3D3D"/>
          <w:szCs w:val="21"/>
        </w:rPr>
        <w:t>在指定页面使用</w:t>
      </w:r>
      <w:r w:rsidR="007D3AEE">
        <w:rPr>
          <w:rFonts w:asciiTheme="minorEastAsia" w:hAnsiTheme="minorEastAsia" w:hint="eastAsia"/>
          <w:color w:val="3D3D3D"/>
          <w:szCs w:val="21"/>
        </w:rPr>
        <w:t>校园门户</w:t>
      </w:r>
      <w:r w:rsidRPr="00D04467">
        <w:rPr>
          <w:rFonts w:asciiTheme="minorEastAsia" w:hAnsiTheme="minorEastAsia" w:hint="eastAsia"/>
          <w:color w:val="3D3D3D"/>
          <w:szCs w:val="21"/>
        </w:rPr>
        <w:t>账号</w:t>
      </w:r>
      <w:r w:rsidRPr="00D04467">
        <w:rPr>
          <w:rFonts w:asciiTheme="minorEastAsia" w:hAnsiTheme="minorEastAsia" w:hint="eastAsia"/>
          <w:color w:val="3D3D3D"/>
          <w:szCs w:val="21"/>
        </w:rPr>
        <w:t>密码</w:t>
      </w:r>
      <w:r w:rsidR="00EE4304">
        <w:rPr>
          <w:rFonts w:asciiTheme="minorEastAsia" w:hAnsiTheme="minorEastAsia" w:hint="eastAsia"/>
          <w:color w:val="3D3D3D"/>
          <w:szCs w:val="21"/>
        </w:rPr>
        <w:t>（即校园上网</w:t>
      </w:r>
      <w:r w:rsidR="00EE4304" w:rsidRPr="00D04467">
        <w:rPr>
          <w:rFonts w:asciiTheme="minorEastAsia" w:hAnsiTheme="minorEastAsia" w:hint="eastAsia"/>
          <w:color w:val="3D3D3D"/>
          <w:szCs w:val="21"/>
        </w:rPr>
        <w:t>账号密码</w:t>
      </w:r>
      <w:r w:rsidR="00EE4304">
        <w:rPr>
          <w:rFonts w:asciiTheme="minorEastAsia" w:hAnsiTheme="minorEastAsia" w:hint="eastAsia"/>
          <w:color w:val="3D3D3D"/>
          <w:szCs w:val="21"/>
        </w:rPr>
        <w:t>）</w:t>
      </w:r>
      <w:r w:rsidRPr="00D04467">
        <w:rPr>
          <w:rFonts w:asciiTheme="minorEastAsia" w:hAnsiTheme="minorEastAsia" w:hint="eastAsia"/>
          <w:color w:val="3D3D3D"/>
          <w:szCs w:val="21"/>
        </w:rPr>
        <w:t>登录后即可使用</w:t>
      </w:r>
      <w:r w:rsidRPr="00D04467">
        <w:rPr>
          <w:rFonts w:asciiTheme="minorEastAsia" w:hAnsiTheme="minorEastAsia" w:hint="eastAsia"/>
          <w:color w:val="3D3D3D"/>
          <w:szCs w:val="21"/>
        </w:rPr>
        <w:t>。</w:t>
      </w:r>
    </w:p>
    <w:p w:rsidR="00630229" w:rsidRPr="00D04467" w:rsidRDefault="00343031" w:rsidP="00630229">
      <w:pPr>
        <w:ind w:firstLineChars="200" w:firstLine="420"/>
        <w:rPr>
          <w:rFonts w:asciiTheme="minorEastAsia" w:hAnsiTheme="minorEastAsia"/>
          <w:color w:val="3D3D3D"/>
          <w:szCs w:val="21"/>
        </w:rPr>
      </w:pPr>
      <w:r w:rsidRPr="00D04467">
        <w:rPr>
          <w:rFonts w:asciiTheme="minorEastAsia" w:hAnsiTheme="minorEastAsia" w:hint="eastAsia"/>
          <w:color w:val="3D3D3D"/>
          <w:szCs w:val="21"/>
        </w:rPr>
        <w:t>CNKI校外访问认证指南</w:t>
      </w:r>
      <w:r w:rsidRPr="00D04467">
        <w:rPr>
          <w:rFonts w:asciiTheme="minorEastAsia" w:hAnsiTheme="minorEastAsia" w:hint="eastAsia"/>
          <w:color w:val="3D3D3D"/>
          <w:szCs w:val="21"/>
        </w:rPr>
        <w:t>：</w:t>
      </w:r>
    </w:p>
    <w:p w:rsidR="00343031" w:rsidRPr="00D04467" w:rsidRDefault="00343031" w:rsidP="00343031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color w:val="3D3D3D"/>
          <w:szCs w:val="21"/>
        </w:rPr>
      </w:pPr>
      <w:r w:rsidRPr="00D04467">
        <w:rPr>
          <w:rFonts w:asciiTheme="minorEastAsia" w:hAnsiTheme="minorEastAsia" w:hint="eastAsia"/>
          <w:color w:val="3D3D3D"/>
          <w:szCs w:val="21"/>
        </w:rPr>
        <w:t>在校园网外（非校园IP地址）打开浏览器，输入</w:t>
      </w:r>
      <w:hyperlink r:id="rId5" w:history="1">
        <w:r w:rsidRPr="00D04467">
          <w:rPr>
            <w:rStyle w:val="a5"/>
            <w:rFonts w:asciiTheme="minorEastAsia" w:hAnsiTheme="minorEastAsia" w:hint="eastAsia"/>
            <w:szCs w:val="21"/>
          </w:rPr>
          <w:t>https://fsso</w:t>
        </w:r>
        <w:r w:rsidRPr="00D04467">
          <w:rPr>
            <w:rStyle w:val="a5"/>
            <w:rFonts w:asciiTheme="minorEastAsia" w:hAnsiTheme="minorEastAsia" w:hint="eastAsia"/>
            <w:szCs w:val="21"/>
          </w:rPr>
          <w:t>.</w:t>
        </w:r>
        <w:r w:rsidRPr="00D04467">
          <w:rPr>
            <w:rStyle w:val="a5"/>
            <w:rFonts w:asciiTheme="minorEastAsia" w:hAnsiTheme="minorEastAsia" w:hint="eastAsia"/>
            <w:szCs w:val="21"/>
          </w:rPr>
          <w:t>cnki.net/</w:t>
        </w:r>
      </w:hyperlink>
      <w:r w:rsidRPr="00D04467">
        <w:rPr>
          <w:rFonts w:asciiTheme="minorEastAsia" w:hAnsiTheme="minorEastAsia" w:hint="eastAsia"/>
          <w:color w:val="3D3D3D"/>
          <w:szCs w:val="21"/>
        </w:rPr>
        <w:t>，选择高校/机构“中国石油大学（北京）”，点击“前往”。</w:t>
      </w:r>
    </w:p>
    <w:p w:rsidR="00343031" w:rsidRPr="00343031" w:rsidRDefault="00343031" w:rsidP="00343031">
      <w:pPr>
        <w:pStyle w:val="a7"/>
        <w:widowControl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43031">
        <w:rPr>
          <w:noProof/>
        </w:rPr>
        <w:drawing>
          <wp:inline distT="0" distB="0" distL="0" distR="0">
            <wp:extent cx="3505561" cy="1857717"/>
            <wp:effectExtent l="0" t="0" r="0" b="9525"/>
            <wp:docPr id="5" name="图片 5" descr="C:\Users\Administrator\AppData\Roaming\Tencent\Users\1640938783\QQ\WinTemp\RichOle\O5B466IRT3G]6FP%N{RH}~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1640938783\QQ\WinTemp\RichOle\O5B466IRT3G]6FP%N{RH}~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68" cy="187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67" w:rsidRPr="00D04467" w:rsidRDefault="00D04467" w:rsidP="00D04467">
      <w:pPr>
        <w:pStyle w:val="a7"/>
        <w:numPr>
          <w:ilvl w:val="0"/>
          <w:numId w:val="2"/>
        </w:numPr>
        <w:ind w:firstLineChars="0"/>
        <w:rPr>
          <w:color w:val="3D3D3D"/>
          <w:szCs w:val="21"/>
        </w:rPr>
      </w:pPr>
      <w:r w:rsidRPr="00D04467">
        <w:rPr>
          <w:rFonts w:hint="eastAsia"/>
          <w:color w:val="3D3D3D"/>
          <w:szCs w:val="21"/>
        </w:rPr>
        <w:t>进入机构认证界面，输入学工号、密码（</w:t>
      </w:r>
      <w:r w:rsidR="007D3AEE">
        <w:rPr>
          <w:rFonts w:hint="eastAsia"/>
          <w:color w:val="3D3D3D"/>
          <w:szCs w:val="21"/>
        </w:rPr>
        <w:t>与</w:t>
      </w:r>
      <w:r w:rsidR="007D3AEE">
        <w:rPr>
          <w:rFonts w:asciiTheme="minorEastAsia" w:hAnsiTheme="minorEastAsia" w:hint="eastAsia"/>
          <w:color w:val="3D3D3D"/>
          <w:szCs w:val="21"/>
        </w:rPr>
        <w:t>校园</w:t>
      </w:r>
      <w:r w:rsidR="007D3AEE">
        <w:rPr>
          <w:rFonts w:asciiTheme="minorEastAsia" w:hAnsiTheme="minorEastAsia" w:hint="eastAsia"/>
          <w:color w:val="3D3D3D"/>
          <w:szCs w:val="21"/>
        </w:rPr>
        <w:t>上</w:t>
      </w:r>
      <w:r w:rsidR="007D3AEE">
        <w:rPr>
          <w:rFonts w:asciiTheme="minorEastAsia" w:hAnsiTheme="minorEastAsia" w:hint="eastAsia"/>
          <w:color w:val="3D3D3D"/>
          <w:szCs w:val="21"/>
        </w:rPr>
        <w:t>网</w:t>
      </w:r>
      <w:r w:rsidR="007D3AEE" w:rsidRPr="00D04467">
        <w:rPr>
          <w:rFonts w:asciiTheme="minorEastAsia" w:hAnsiTheme="minorEastAsia" w:hint="eastAsia"/>
          <w:color w:val="3D3D3D"/>
          <w:szCs w:val="21"/>
        </w:rPr>
        <w:t>账号密码</w:t>
      </w:r>
      <w:r w:rsidR="007D3AEE">
        <w:rPr>
          <w:rFonts w:asciiTheme="minorEastAsia" w:hAnsiTheme="minorEastAsia" w:hint="eastAsia"/>
          <w:color w:val="3D3D3D"/>
          <w:szCs w:val="21"/>
        </w:rPr>
        <w:t>一致</w:t>
      </w:r>
      <w:r w:rsidRPr="00D04467">
        <w:rPr>
          <w:rFonts w:hint="eastAsia"/>
          <w:color w:val="3D3D3D"/>
          <w:szCs w:val="21"/>
        </w:rPr>
        <w:t>）</w:t>
      </w:r>
    </w:p>
    <w:p w:rsidR="00D04467" w:rsidRPr="00D04467" w:rsidRDefault="00D04467" w:rsidP="00D044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 xml:space="preserve"> </w:t>
      </w:r>
      <w:r w:rsidRPr="00D0446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15883" cy="2094865"/>
            <wp:effectExtent l="0" t="0" r="0" b="635"/>
            <wp:docPr id="6" name="图片 6" descr="C:\Users\Administrator\AppData\Roaming\Tencent\Users\1640938783\QQ\WinTemp\RichOle\Z6STCRZ`%JLHV)JW`48W8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1640938783\QQ\WinTemp\RichOle\Z6STCRZ`%JLHV)JW`48W8W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65" cy="210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67" w:rsidRPr="00D04467" w:rsidRDefault="00D04467" w:rsidP="00D04467">
      <w:pPr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3、</w:t>
      </w:r>
      <w:r w:rsidR="003E7934">
        <w:rPr>
          <w:rFonts w:hint="eastAsia"/>
          <w:color w:val="3D3D3D"/>
          <w:szCs w:val="21"/>
        </w:rPr>
        <w:t>认证成功后即可访问</w:t>
      </w:r>
      <w:r w:rsidR="00EA595D">
        <w:rPr>
          <w:rFonts w:hint="eastAsia"/>
          <w:color w:val="3D3D3D"/>
          <w:szCs w:val="21"/>
        </w:rPr>
        <w:t>中国</w:t>
      </w:r>
      <w:proofErr w:type="gramStart"/>
      <w:r w:rsidR="003E7934">
        <w:rPr>
          <w:rFonts w:hint="eastAsia"/>
          <w:color w:val="3D3D3D"/>
          <w:szCs w:val="21"/>
        </w:rPr>
        <w:t>知网学术</w:t>
      </w:r>
      <w:proofErr w:type="gramEnd"/>
      <w:r w:rsidR="003E7934">
        <w:rPr>
          <w:rFonts w:hint="eastAsia"/>
          <w:color w:val="3D3D3D"/>
          <w:szCs w:val="21"/>
        </w:rPr>
        <w:t>资源。如果是</w:t>
      </w:r>
      <w:r w:rsidR="003E7934" w:rsidRPr="00EE4304">
        <w:rPr>
          <w:rFonts w:hint="eastAsia"/>
          <w:b/>
          <w:color w:val="3D3D3D"/>
          <w:szCs w:val="21"/>
        </w:rPr>
        <w:t>手机浏览器登录，需要</w:t>
      </w:r>
      <w:r w:rsidR="003E7934" w:rsidRPr="00EE4304">
        <w:rPr>
          <w:rFonts w:hint="eastAsia"/>
          <w:b/>
          <w:color w:val="3D3D3D"/>
          <w:szCs w:val="21"/>
        </w:rPr>
        <w:t>在左上方选择</w:t>
      </w:r>
      <w:r w:rsidR="003E7934" w:rsidRPr="00EE4304">
        <w:rPr>
          <w:rFonts w:hint="eastAsia"/>
          <w:b/>
          <w:color w:val="3D3D3D"/>
          <w:szCs w:val="21"/>
        </w:rPr>
        <w:t>切换到</w:t>
      </w:r>
      <w:r w:rsidR="003E7934" w:rsidRPr="00EE4304">
        <w:rPr>
          <w:rFonts w:hint="eastAsia"/>
          <w:b/>
          <w:color w:val="3D3D3D"/>
          <w:szCs w:val="21"/>
        </w:rPr>
        <w:t>“</w:t>
      </w:r>
      <w:r w:rsidR="003E7934" w:rsidRPr="00EE4304">
        <w:rPr>
          <w:rFonts w:hint="eastAsia"/>
          <w:b/>
          <w:color w:val="3D3D3D"/>
          <w:szCs w:val="21"/>
        </w:rPr>
        <w:t>电脑端</w:t>
      </w:r>
      <w:r w:rsidR="003E7934" w:rsidRPr="00EE4304">
        <w:rPr>
          <w:rFonts w:hint="eastAsia"/>
          <w:b/>
          <w:color w:val="3D3D3D"/>
          <w:szCs w:val="21"/>
        </w:rPr>
        <w:t>”</w:t>
      </w:r>
      <w:r w:rsidR="003E7934">
        <w:rPr>
          <w:rFonts w:hint="eastAsia"/>
          <w:color w:val="3D3D3D"/>
          <w:szCs w:val="21"/>
        </w:rPr>
        <w:t>网页。</w:t>
      </w:r>
    </w:p>
    <w:p w:rsidR="003E7934" w:rsidRDefault="003E7934" w:rsidP="00630229">
      <w:pPr>
        <w:rPr>
          <w:rFonts w:asciiTheme="minorEastAsia" w:hAnsiTheme="minorEastAsia"/>
          <w:color w:val="3E3E3E"/>
          <w:spacing w:val="27"/>
          <w:szCs w:val="21"/>
          <w:shd w:val="clear" w:color="auto" w:fill="FFFFFF"/>
        </w:rPr>
      </w:pPr>
    </w:p>
    <w:p w:rsidR="00630229" w:rsidRDefault="00EA595D" w:rsidP="00630229">
      <w:pPr>
        <w:rPr>
          <w:rFonts w:asciiTheme="minorEastAsia" w:hAnsiTheme="minorEastAsia"/>
          <w:color w:val="3E3E3E"/>
          <w:spacing w:val="27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原有</w:t>
      </w:r>
      <w:bookmarkStart w:id="0" w:name="_GoBack"/>
      <w:bookmarkEnd w:id="0"/>
      <w:r w:rsidR="007D3AEE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访问数据库的方式仍然有效，</w:t>
      </w:r>
      <w:r w:rsidR="003E7934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有问题</w:t>
      </w:r>
      <w:r w:rsidR="007D3AEE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可</w:t>
      </w:r>
      <w:r w:rsidR="003E7934">
        <w:rPr>
          <w:rFonts w:asciiTheme="minorEastAsia" w:hAnsiTheme="minorEastAsia" w:hint="eastAsia"/>
          <w:color w:val="3E3E3E"/>
          <w:spacing w:val="27"/>
          <w:szCs w:val="21"/>
          <w:shd w:val="clear" w:color="auto" w:fill="FFFFFF"/>
        </w:rPr>
        <w:t>联系w</w:t>
      </w:r>
      <w:r w:rsidR="003E7934">
        <w:rPr>
          <w:rFonts w:asciiTheme="minorEastAsia" w:hAnsiTheme="minorEastAsia"/>
          <w:color w:val="3E3E3E"/>
          <w:spacing w:val="27"/>
          <w:szCs w:val="21"/>
          <w:shd w:val="clear" w:color="auto" w:fill="FFFFFF"/>
        </w:rPr>
        <w:t>angping@cup.edu.cn</w:t>
      </w:r>
    </w:p>
    <w:sectPr w:rsidR="00630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FFA"/>
    <w:multiLevelType w:val="hybridMultilevel"/>
    <w:tmpl w:val="FE489DFE"/>
    <w:lvl w:ilvl="0" w:tplc="A7F6F3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3829CB"/>
    <w:multiLevelType w:val="hybridMultilevel"/>
    <w:tmpl w:val="2A1A9DA2"/>
    <w:lvl w:ilvl="0" w:tplc="CBB69748">
      <w:start w:val="1"/>
      <w:numFmt w:val="decimal"/>
      <w:lvlText w:val="%1、"/>
      <w:lvlJc w:val="left"/>
      <w:pPr>
        <w:ind w:left="720" w:hanging="720"/>
      </w:pPr>
      <w:rPr>
        <w:rFonts w:asciiTheme="minorEastAsia" w:hAnsiTheme="minorEastAsia" w:hint="default"/>
        <w:color w:val="3E3E3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1F"/>
    <w:rsid w:val="0000061F"/>
    <w:rsid w:val="00343031"/>
    <w:rsid w:val="003E7934"/>
    <w:rsid w:val="00630229"/>
    <w:rsid w:val="007D3AEE"/>
    <w:rsid w:val="00D04467"/>
    <w:rsid w:val="00EA595D"/>
    <w:rsid w:val="00ED1301"/>
    <w:rsid w:val="00EE4304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511AF-F3E1-463A-879E-66E22D6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2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0229"/>
    <w:rPr>
      <w:b/>
      <w:bCs/>
    </w:rPr>
  </w:style>
  <w:style w:type="character" w:styleId="a5">
    <w:name w:val="Hyperlink"/>
    <w:basedOn w:val="a0"/>
    <w:uiPriority w:val="99"/>
    <w:unhideWhenUsed/>
    <w:rsid w:val="006302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303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430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sso.cnk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陈义陆</dc:creator>
  <cp:keywords/>
  <dc:description/>
  <cp:lastModifiedBy>陈义陆</cp:lastModifiedBy>
  <cp:revision>4</cp:revision>
  <dcterms:created xsi:type="dcterms:W3CDTF">2020-02-11T02:11:00Z</dcterms:created>
  <dcterms:modified xsi:type="dcterms:W3CDTF">2020-02-11T03:05:00Z</dcterms:modified>
</cp:coreProperties>
</file>